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E5A" w:rsidRPr="00C628AD" w:rsidRDefault="00227E5A" w:rsidP="00227E5A">
      <w:pPr>
        <w:jc w:val="center"/>
        <w:rPr>
          <w:rFonts w:ascii="標楷體" w:eastAsia="標楷體" w:hAnsi="標楷體" w:cs="Times New Roman"/>
          <w:sz w:val="28"/>
          <w:szCs w:val="24"/>
        </w:rPr>
      </w:pPr>
      <w:r w:rsidRPr="00C628AD">
        <w:rPr>
          <w:rFonts w:ascii="標楷體" w:eastAsia="標楷體" w:hAnsi="標楷體" w:hint="eastAsia"/>
          <w:b/>
          <w:bCs/>
          <w:sz w:val="28"/>
          <w:szCs w:val="24"/>
        </w:rPr>
        <w:t>法</w:t>
      </w:r>
      <w:r w:rsidRPr="00C628AD">
        <w:rPr>
          <w:rFonts w:ascii="標楷體" w:eastAsia="標楷體" w:hAnsi="標楷體" w:cs="Times New Roman"/>
          <w:b/>
          <w:bCs/>
          <w:sz w:val="28"/>
          <w:szCs w:val="24"/>
        </w:rPr>
        <w:t>鼓文理學院112學年度收取學生費用標準</w:t>
      </w:r>
    </w:p>
    <w:p w:rsidR="00227E5A" w:rsidRPr="00C628AD" w:rsidRDefault="00227E5A" w:rsidP="00227E5A">
      <w:pPr>
        <w:spacing w:line="240" w:lineRule="exact"/>
        <w:ind w:right="-24"/>
        <w:jc w:val="right"/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</w:pP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中華民國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111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年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10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月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18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日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111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學年度第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次學雜費審查</w:t>
      </w:r>
      <w:r>
        <w:rPr>
          <w:rFonts w:ascii="Times New Roman" w:eastAsia="標楷體" w:hAnsi="Times New Roman" w:cs="Times New Roman" w:hint="eastAsia"/>
          <w:color w:val="000000" w:themeColor="text1"/>
          <w:spacing w:val="-20"/>
          <w:sz w:val="20"/>
          <w:szCs w:val="24"/>
        </w:rPr>
        <w:t>討論會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通過</w:t>
      </w:r>
    </w:p>
    <w:p w:rsidR="00227E5A" w:rsidRDefault="00227E5A" w:rsidP="00227E5A">
      <w:pPr>
        <w:spacing w:line="240" w:lineRule="exact"/>
        <w:ind w:right="-24"/>
        <w:jc w:val="right"/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</w:pP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中華民國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 xml:space="preserve"> 111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年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10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月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19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日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111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學年度第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</w:t>
      </w:r>
      <w:r w:rsidRPr="00C628AD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次校務會議通過</w:t>
      </w:r>
    </w:p>
    <w:p w:rsidR="00576CA2" w:rsidRPr="00EF1B2C" w:rsidRDefault="00576CA2" w:rsidP="00576CA2">
      <w:pPr>
        <w:spacing w:line="240" w:lineRule="exact"/>
        <w:ind w:right="-24"/>
        <w:jc w:val="right"/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</w:pP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中華民國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 xml:space="preserve"> 11</w:t>
      </w:r>
      <w:r w:rsidRPr="00EF1B2C">
        <w:rPr>
          <w:rFonts w:ascii="Times New Roman" w:eastAsia="標楷體" w:hAnsi="Times New Roman" w:cs="Times New Roman" w:hint="eastAsia"/>
          <w:color w:val="000000" w:themeColor="text1"/>
          <w:spacing w:val="-20"/>
          <w:sz w:val="20"/>
          <w:szCs w:val="24"/>
        </w:rPr>
        <w:t>2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年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03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月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01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日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111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學年度第</w:t>
      </w:r>
      <w:r w:rsidR="00C33430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3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次校務會議</w:t>
      </w:r>
      <w:r w:rsidR="00F1107A">
        <w:rPr>
          <w:rFonts w:ascii="Times New Roman" w:eastAsia="標楷體" w:hAnsi="Times New Roman" w:cs="Times New Roman" w:hint="eastAsia"/>
          <w:color w:val="000000" w:themeColor="text1"/>
          <w:spacing w:val="-20"/>
          <w:sz w:val="20"/>
          <w:szCs w:val="24"/>
        </w:rPr>
        <w:t>修正</w:t>
      </w:r>
      <w:r w:rsidRPr="00EF1B2C"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  <w:t>通過</w:t>
      </w:r>
    </w:p>
    <w:tbl>
      <w:tblPr>
        <w:tblW w:w="992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1843"/>
        <w:gridCol w:w="1559"/>
        <w:gridCol w:w="1701"/>
        <w:gridCol w:w="3970"/>
      </w:tblGrid>
      <w:tr w:rsidR="00227E5A" w:rsidRPr="009F7A07" w:rsidTr="00C44DAD">
        <w:trPr>
          <w:trHeight w:val="329"/>
        </w:trPr>
        <w:tc>
          <w:tcPr>
            <w:tcW w:w="85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身份別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費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   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用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   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別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每人每學期金額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備</w:t>
            </w: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 xml:space="preserve">      </w:t>
            </w: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註</w:t>
            </w:r>
          </w:p>
        </w:tc>
      </w:tr>
      <w:tr w:rsidR="00227E5A" w:rsidRPr="009F7A07" w:rsidTr="00C44DAD">
        <w:trPr>
          <w:cantSplit/>
          <w:trHeight w:val="395"/>
        </w:trPr>
        <w:tc>
          <w:tcPr>
            <w:tcW w:w="851" w:type="dxa"/>
            <w:vMerge w:val="restart"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一般生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日間部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學費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佛教學系、人文社會學群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本國生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22,000</w:t>
            </w:r>
          </w:p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外國生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22,000</w:t>
            </w:r>
          </w:p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陸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  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24,500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本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外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國生比照公立大學收費</w:t>
            </w:r>
          </w:p>
        </w:tc>
      </w:tr>
      <w:tr w:rsidR="00227E5A" w:rsidRPr="009F7A07" w:rsidTr="00C44DAD">
        <w:trPr>
          <w:cantSplit/>
          <w:trHeight w:val="153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陸生依教育部規定高於本國生</w:t>
            </w:r>
          </w:p>
        </w:tc>
      </w:tr>
      <w:tr w:rsidR="00227E5A" w:rsidRPr="009F7A07" w:rsidTr="00C44DAD">
        <w:trPr>
          <w:cantSplit/>
          <w:trHeight w:val="565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E2EFD9" w:themeFill="accent6" w:themeFillTint="33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雜費</w:t>
            </w:r>
          </w:p>
        </w:tc>
        <w:tc>
          <w:tcPr>
            <w:tcW w:w="1701" w:type="dxa"/>
            <w:shd w:val="clear" w:color="auto" w:fill="E2EFD9" w:themeFill="accent6" w:themeFillTint="33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學士班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7,000</w:t>
            </w:r>
          </w:p>
          <w:p w:rsidR="00227E5A" w:rsidRPr="00DA7511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DA7511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碩博士班</w:t>
            </w:r>
            <w:r w:rsidRPr="00DA7511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7,900</w:t>
            </w:r>
          </w:p>
        </w:tc>
        <w:tc>
          <w:tcPr>
            <w:tcW w:w="3969" w:type="dxa"/>
            <w:shd w:val="clear" w:color="auto" w:fill="E2EFD9" w:themeFill="accent6" w:themeFillTint="33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 xml:space="preserve">　</w:t>
            </w:r>
          </w:p>
        </w:tc>
      </w:tr>
      <w:tr w:rsidR="00227E5A" w:rsidRPr="009F7A07" w:rsidTr="00C44DAD">
        <w:trPr>
          <w:cantSplit/>
          <w:trHeight w:val="251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  <w:lang w:eastAsia="ar-SA"/>
              </w:rPr>
              <w:t>論文指導暨口試費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博士班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15,000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三年級第一學期繳交</w:t>
            </w:r>
          </w:p>
        </w:tc>
      </w:tr>
      <w:tr w:rsidR="00227E5A" w:rsidRPr="009F7A07" w:rsidTr="00C44DAD">
        <w:trPr>
          <w:cantSplit/>
          <w:trHeight w:val="298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  <w:lang w:eastAsia="ar-SA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碩士班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10,000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二年級第一學期繳交</w:t>
            </w:r>
          </w:p>
        </w:tc>
      </w:tr>
      <w:tr w:rsidR="00227E5A" w:rsidRPr="009F7A07" w:rsidTr="00C44DAD">
        <w:trPr>
          <w:cantSplit/>
          <w:trHeight w:val="234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電腦及網路通訊使用費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1,000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　</w:t>
            </w:r>
          </w:p>
        </w:tc>
      </w:tr>
      <w:tr w:rsidR="00227E5A" w:rsidRPr="009F7A07" w:rsidTr="00C44DAD">
        <w:trPr>
          <w:cantSplit/>
          <w:trHeight w:val="111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平安保險費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6F1860" w:rsidRDefault="009B6575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6F186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6</w:t>
            </w:r>
            <w:r w:rsidR="00943BEF" w:rsidRPr="006F186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70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381972" w:rsidRPr="00AB6180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每學年</w:t>
            </w:r>
          </w:p>
          <w:p w:rsidR="00227E5A" w:rsidRPr="00AB6180" w:rsidRDefault="00381972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(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實際依當學年度學生團體保險採購案辦理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)</w:t>
            </w:r>
          </w:p>
        </w:tc>
      </w:tr>
      <w:tr w:rsidR="00227E5A" w:rsidRPr="009F7A07" w:rsidTr="00C44DAD">
        <w:trPr>
          <w:cantSplit/>
          <w:trHeight w:val="185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外</w:t>
            </w:r>
            <w:r w:rsidRPr="009F7A07">
              <w:rPr>
                <w:rFonts w:ascii="Times New Roman" w:eastAsia="標楷體" w:hAnsi="Times New Roman" w:cs="Times New Roman"/>
                <w:szCs w:val="24"/>
                <w:lang w:eastAsia="zh-HK"/>
              </w:rPr>
              <w:t>國及大陸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學生團體健康保險</w:t>
            </w:r>
            <w:r w:rsidRPr="009F7A07">
              <w:rPr>
                <w:rFonts w:ascii="Times New Roman" w:eastAsia="標楷體" w:hAnsi="Times New Roman" w:cs="Times New Roman"/>
                <w:szCs w:val="24"/>
                <w:lang w:eastAsia="zh-HK"/>
              </w:rPr>
              <w:t>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3,000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每個月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元，</w:t>
            </w:r>
            <w:r w:rsidRPr="009F7A07">
              <w:rPr>
                <w:rFonts w:ascii="Times New Roman" w:eastAsia="標楷體" w:hAnsi="Times New Roman" w:cs="Times New Roman"/>
                <w:szCs w:val="24"/>
                <w:lang w:eastAsia="zh-HK"/>
              </w:rPr>
              <w:t>以</w:t>
            </w:r>
            <w:r w:rsidRPr="009F7A07">
              <w:rPr>
                <w:rFonts w:ascii="Times New Roman" w:eastAsia="標楷體" w:hAnsi="Times New Roman" w:cs="Times New Roman"/>
                <w:szCs w:val="24"/>
                <w:lang w:eastAsia="zh-HK"/>
              </w:rPr>
              <w:t>6</w:t>
            </w:r>
            <w:r w:rsidRPr="009F7A07">
              <w:rPr>
                <w:rFonts w:ascii="Times New Roman" w:eastAsia="標楷體" w:hAnsi="Times New Roman" w:cs="Times New Roman"/>
                <w:szCs w:val="24"/>
                <w:lang w:eastAsia="zh-HK"/>
              </w:rPr>
              <w:t>個月計算</w:t>
            </w:r>
          </w:p>
        </w:tc>
      </w:tr>
      <w:tr w:rsidR="00227E5A" w:rsidRPr="009F7A07" w:rsidTr="00C44DAD">
        <w:trPr>
          <w:cantSplit/>
          <w:trHeight w:val="349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b/>
                <w:color w:val="0000FF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住宿費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人房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 xml:space="preserve">7,500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　</w:t>
            </w:r>
          </w:p>
        </w:tc>
      </w:tr>
      <w:tr w:rsidR="00227E5A" w:rsidRPr="009F7A07" w:rsidTr="00C44DAD">
        <w:trPr>
          <w:cantSplit/>
          <w:trHeight w:val="225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住宿保證金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 xml:space="preserve">1,000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退宿時，憑證退還保證金</w:t>
            </w:r>
          </w:p>
        </w:tc>
      </w:tr>
      <w:tr w:rsidR="00227E5A" w:rsidRPr="009F7A07" w:rsidTr="00C44DAD">
        <w:trPr>
          <w:cantSplit/>
          <w:trHeight w:val="422"/>
        </w:trPr>
        <w:tc>
          <w:tcPr>
            <w:tcW w:w="851" w:type="dxa"/>
            <w:vMerge w:val="restart"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延畢生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日間部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學費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  <w:lang w:eastAsia="zh-HK"/>
              </w:rPr>
              <w:t>註冊費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2,600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27E5A" w:rsidRPr="009F7A07" w:rsidTr="00C44DAD">
        <w:trPr>
          <w:cantSplit/>
          <w:trHeight w:val="373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選修超過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10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學分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學分費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1,300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元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/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學分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依實際選修學分數，核算收費</w:t>
            </w:r>
          </w:p>
        </w:tc>
      </w:tr>
      <w:tr w:rsidR="00227E5A" w:rsidRPr="009F7A07" w:rsidTr="00C44DAD">
        <w:trPr>
          <w:cantSplit/>
          <w:trHeight w:val="424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E2EFD9" w:themeFill="accent6" w:themeFillTint="33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雜費</w:t>
            </w:r>
          </w:p>
        </w:tc>
        <w:tc>
          <w:tcPr>
            <w:tcW w:w="1701" w:type="dxa"/>
            <w:shd w:val="clear" w:color="auto" w:fill="E2EFD9" w:themeFill="accent6" w:themeFillTint="33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學士班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7,000</w:t>
            </w:r>
          </w:p>
          <w:p w:rsidR="00227E5A" w:rsidRPr="00DA7511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DA7511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碩博士班</w:t>
            </w:r>
            <w:r w:rsidRPr="00DA7511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 xml:space="preserve">7,900 </w:t>
            </w:r>
          </w:p>
        </w:tc>
        <w:tc>
          <w:tcPr>
            <w:tcW w:w="3969" w:type="dxa"/>
            <w:shd w:val="clear" w:color="auto" w:fill="E2EFD9" w:themeFill="accent6" w:themeFillTint="33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　</w:t>
            </w:r>
          </w:p>
        </w:tc>
      </w:tr>
      <w:tr w:rsidR="00227E5A" w:rsidRPr="009F7A07" w:rsidTr="00C44DAD">
        <w:trPr>
          <w:cantSplit/>
          <w:trHeight w:val="228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/>
                <w:szCs w:val="24"/>
              </w:rPr>
              <w:t>電腦及網路通訊使用費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 xml:space="preserve">1,000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　</w:t>
            </w:r>
          </w:p>
        </w:tc>
      </w:tr>
      <w:tr w:rsidR="00227E5A" w:rsidRPr="009F7A07" w:rsidTr="00C44DAD">
        <w:trPr>
          <w:cantSplit/>
          <w:trHeight w:val="418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選修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10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學分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含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以下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學分費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1,300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元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/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學分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依實際選修學分數，核算收費</w:t>
            </w:r>
          </w:p>
        </w:tc>
      </w:tr>
      <w:tr w:rsidR="00227E5A" w:rsidRPr="009F7A07" w:rsidTr="00C44DAD">
        <w:trPr>
          <w:cantSplit/>
          <w:trHeight w:val="439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碩士班轉組生</w:t>
            </w:r>
          </w:p>
        </w:tc>
        <w:tc>
          <w:tcPr>
            <w:tcW w:w="7230" w:type="dxa"/>
            <w:gridSpan w:val="3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轉組後應修之學分不收費；原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1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、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2</w:t>
            </w:r>
            <w:r w:rsidRPr="009F7A07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年級應修未通過之學分需收費。</w:t>
            </w:r>
          </w:p>
        </w:tc>
      </w:tr>
      <w:tr w:rsidR="00227E5A" w:rsidRPr="009F7A07" w:rsidTr="00C44DAD">
        <w:trPr>
          <w:cantSplit/>
          <w:trHeight w:val="300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平安保險費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6F1860" w:rsidRDefault="009B6575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6F186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670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381972" w:rsidRPr="00AB6180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每學年</w:t>
            </w:r>
          </w:p>
          <w:p w:rsidR="00227E5A" w:rsidRPr="00AB6180" w:rsidRDefault="00381972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(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實際依當學年度學生團體保險採購案辦理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)</w:t>
            </w:r>
          </w:p>
        </w:tc>
      </w:tr>
      <w:tr w:rsidR="00227E5A" w:rsidRPr="009F7A07" w:rsidTr="00C44DAD">
        <w:trPr>
          <w:cantSplit/>
          <w:trHeight w:val="403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外國及大陸學生團體健康保險費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3,000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每個月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元，以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6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個月計算</w:t>
            </w:r>
          </w:p>
        </w:tc>
      </w:tr>
      <w:tr w:rsidR="00227E5A" w:rsidRPr="009F7A07" w:rsidTr="00C44DAD">
        <w:trPr>
          <w:cantSplit/>
          <w:trHeight w:val="418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b/>
                <w:color w:val="0000FF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住宿費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Pr="009F7A07">
              <w:rPr>
                <w:rFonts w:ascii="Times New Roman" w:eastAsia="標楷體" w:hAnsi="Times New Roman" w:cs="Times New Roman"/>
                <w:szCs w:val="24"/>
              </w:rPr>
              <w:t>人房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7,500 </w:t>
            </w:r>
          </w:p>
        </w:tc>
        <w:tc>
          <w:tcPr>
            <w:tcW w:w="3969" w:type="dxa"/>
            <w:vMerge w:val="restart"/>
            <w:shd w:val="clear" w:color="auto" w:fill="auto"/>
            <w:vAlign w:val="center"/>
          </w:tcPr>
          <w:p w:rsidR="00227E5A" w:rsidRPr="009F7A07" w:rsidRDefault="00227E5A" w:rsidP="008B0A2D">
            <w:pPr>
              <w:numPr>
                <w:ilvl w:val="0"/>
                <w:numId w:val="14"/>
              </w:numPr>
              <w:snapToGrid w:val="0"/>
              <w:spacing w:line="220" w:lineRule="exact"/>
              <w:ind w:left="284" w:hanging="284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已修畢學分，未完成論文者，須視住宿空間有餘，始開放申請住宿。</w:t>
            </w:r>
          </w:p>
          <w:p w:rsidR="00227E5A" w:rsidRPr="009F7A07" w:rsidRDefault="00227E5A" w:rsidP="008B0A2D">
            <w:pPr>
              <w:numPr>
                <w:ilvl w:val="0"/>
                <w:numId w:val="14"/>
              </w:numPr>
              <w:snapToGrid w:val="0"/>
              <w:spacing w:line="220" w:lineRule="exact"/>
              <w:ind w:left="284" w:hanging="284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退宿時，憑證退還保證金</w:t>
            </w:r>
          </w:p>
        </w:tc>
      </w:tr>
      <w:tr w:rsidR="00227E5A" w:rsidRPr="009F7A07" w:rsidTr="00C44DAD">
        <w:trPr>
          <w:cantSplit/>
          <w:trHeight w:val="703"/>
        </w:trPr>
        <w:tc>
          <w:tcPr>
            <w:tcW w:w="851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>住宿保證金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9F7A07">
              <w:rPr>
                <w:rFonts w:ascii="Times New Roman" w:eastAsia="標楷體" w:hAnsi="Times New Roman" w:cs="Times New Roman"/>
                <w:szCs w:val="24"/>
              </w:rPr>
              <w:t xml:space="preserve">1,000 </w:t>
            </w:r>
          </w:p>
        </w:tc>
        <w:tc>
          <w:tcPr>
            <w:tcW w:w="3969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27E5A" w:rsidRPr="009F7A07" w:rsidTr="00C44DAD">
        <w:trPr>
          <w:cantSplit/>
          <w:trHeight w:val="698"/>
        </w:trPr>
        <w:tc>
          <w:tcPr>
            <w:tcW w:w="851" w:type="dxa"/>
            <w:vMerge w:val="restart"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  <w:r w:rsidRPr="002C677A">
              <w:rPr>
                <w:rFonts w:ascii="Times New Roman" w:eastAsia="標楷體" w:hAnsi="Times New Roman" w:cs="Times New Roman"/>
                <w:szCs w:val="24"/>
              </w:rPr>
              <w:t>進修學制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進修學士班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學分學雜費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5A5A7B" w:rsidRDefault="00807CB0" w:rsidP="008B0A2D">
            <w:pPr>
              <w:autoSpaceDE w:val="0"/>
              <w:autoSpaceDN w:val="0"/>
              <w:snapToGrid w:val="0"/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4B1297">
              <w:rPr>
                <w:rFonts w:ascii="Times New Roman" w:eastAsia="標楷體" w:hAnsi="Times New Roman" w:cs="Times New Roman"/>
                <w:b/>
                <w:szCs w:val="24"/>
              </w:rPr>
              <w:t>2</w:t>
            </w:r>
            <w:r w:rsidR="00227E5A" w:rsidRPr="004B1297">
              <w:rPr>
                <w:rFonts w:ascii="Times New Roman" w:eastAsia="標楷體" w:hAnsi="Times New Roman" w:cs="Times New Roman"/>
                <w:b/>
                <w:szCs w:val="24"/>
              </w:rPr>
              <w:t>,000</w:t>
            </w:r>
            <w:r w:rsidR="00227E5A" w:rsidRPr="005A5A7B">
              <w:rPr>
                <w:rFonts w:ascii="Times New Roman" w:eastAsia="標楷體" w:hAnsi="Times New Roman" w:cs="Times New Roman"/>
                <w:szCs w:val="24"/>
              </w:rPr>
              <w:t>元</w:t>
            </w:r>
            <w:r w:rsidR="00227E5A" w:rsidRPr="005A5A7B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="00227E5A" w:rsidRPr="005A5A7B">
              <w:rPr>
                <w:rFonts w:ascii="Times New Roman" w:eastAsia="標楷體" w:hAnsi="Times New Roman" w:cs="Times New Roman"/>
                <w:szCs w:val="24"/>
              </w:rPr>
              <w:t>學分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5A5A7B" w:rsidRDefault="00227E5A" w:rsidP="008B0A2D">
            <w:pPr>
              <w:numPr>
                <w:ilvl w:val="0"/>
                <w:numId w:val="16"/>
              </w:numPr>
              <w:snapToGrid w:val="0"/>
              <w:spacing w:line="220" w:lineRule="exact"/>
              <w:ind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進修學士班以學分費及修習學分數核計學分學雜費。</w:t>
            </w:r>
          </w:p>
          <w:p w:rsidR="00227E5A" w:rsidRPr="005A5A7B" w:rsidRDefault="00227E5A" w:rsidP="008B0A2D">
            <w:pPr>
              <w:numPr>
                <w:ilvl w:val="0"/>
                <w:numId w:val="16"/>
              </w:numPr>
              <w:snapToGrid w:val="0"/>
              <w:spacing w:line="220" w:lineRule="exact"/>
              <w:ind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註冊時以預收學分收費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一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~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三年級每學期預收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18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學分，四年級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上學期預收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12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學分，下學期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預收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9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學分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，待加退選後依實際修課時數收費，多退少補。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ab/>
            </w:r>
          </w:p>
        </w:tc>
      </w:tr>
      <w:tr w:rsidR="00227E5A" w:rsidRPr="009F7A07" w:rsidTr="00C44DAD">
        <w:trPr>
          <w:cantSplit/>
          <w:trHeight w:val="495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碩士在職</w:t>
            </w:r>
            <w:r w:rsidRPr="00C87725">
              <w:rPr>
                <w:rFonts w:ascii="Times New Roman" w:eastAsia="標楷體" w:hAnsi="Times New Roman" w:cs="Times New Roman" w:hint="eastAsia"/>
                <w:szCs w:val="24"/>
              </w:rPr>
              <w:t>學位學程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學雜費基數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5A5A7B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10,000</w:t>
            </w:r>
          </w:p>
        </w:tc>
        <w:tc>
          <w:tcPr>
            <w:tcW w:w="3969" w:type="dxa"/>
            <w:vMerge w:val="restart"/>
            <w:shd w:val="clear" w:color="auto" w:fill="auto"/>
            <w:vAlign w:val="center"/>
          </w:tcPr>
          <w:p w:rsidR="00227E5A" w:rsidRPr="005A5A7B" w:rsidRDefault="00227E5A" w:rsidP="008B0A2D">
            <w:pPr>
              <w:numPr>
                <w:ilvl w:val="0"/>
                <w:numId w:val="17"/>
              </w:numPr>
              <w:snapToGrid w:val="0"/>
              <w:spacing w:line="220" w:lineRule="exact"/>
              <w:ind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碩士在職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學位學程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研究生每學期須收取學雜費基數（至其畢業止）及學分費。</w:t>
            </w:r>
          </w:p>
          <w:p w:rsidR="00227E5A" w:rsidRPr="005A5A7B" w:rsidRDefault="00227E5A" w:rsidP="008B0A2D">
            <w:pPr>
              <w:numPr>
                <w:ilvl w:val="0"/>
                <w:numId w:val="17"/>
              </w:numPr>
              <w:snapToGrid w:val="0"/>
              <w:spacing w:line="220" w:lineRule="exact"/>
              <w:ind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註冊時以預收學分收費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一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 w:rsidRPr="005A5A7B">
              <w:rPr>
                <w:rFonts w:ascii="Times New Roman" w:eastAsia="標楷體" w:hAnsi="Times New Roman" w:cs="Times New Roman" w:hint="eastAsia"/>
                <w:szCs w:val="24"/>
              </w:rPr>
              <w:t>二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年級每學期預收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9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學分，延修生不預收學分數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，待加退選後依實際修課時數收費，多退少補。</w:t>
            </w:r>
          </w:p>
        </w:tc>
      </w:tr>
      <w:tr w:rsidR="00227E5A" w:rsidRPr="009F7A07" w:rsidTr="00C44DAD">
        <w:trPr>
          <w:cantSplit/>
          <w:trHeight w:val="418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學分費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5A5A7B" w:rsidRDefault="00227E5A" w:rsidP="008B0A2D">
            <w:pPr>
              <w:autoSpaceDE w:val="0"/>
              <w:autoSpaceDN w:val="0"/>
              <w:snapToGrid w:val="0"/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5A5A7B">
              <w:rPr>
                <w:rFonts w:ascii="Times New Roman" w:eastAsia="標楷體" w:hAnsi="Times New Roman" w:cs="Times New Roman"/>
                <w:szCs w:val="24"/>
              </w:rPr>
              <w:t>4,500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元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5A5A7B">
              <w:rPr>
                <w:rFonts w:ascii="Times New Roman" w:eastAsia="標楷體" w:hAnsi="Times New Roman" w:cs="Times New Roman"/>
                <w:szCs w:val="24"/>
              </w:rPr>
              <w:t>學分</w:t>
            </w:r>
          </w:p>
        </w:tc>
        <w:tc>
          <w:tcPr>
            <w:tcW w:w="3969" w:type="dxa"/>
            <w:vMerge/>
            <w:shd w:val="clear" w:color="auto" w:fill="auto"/>
            <w:vAlign w:val="center"/>
          </w:tcPr>
          <w:p w:rsidR="00227E5A" w:rsidRPr="005A5A7B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27E5A" w:rsidRPr="009F7A07" w:rsidTr="00C44DAD">
        <w:trPr>
          <w:cantSplit/>
          <w:trHeight w:val="322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論文指導暨口試費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10,000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二年級第一學期繳交</w:t>
            </w:r>
          </w:p>
        </w:tc>
      </w:tr>
      <w:tr w:rsidR="00227E5A" w:rsidRPr="009F7A07" w:rsidTr="00C44DAD">
        <w:trPr>
          <w:cantSplit/>
          <w:trHeight w:val="451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電腦及網路通訊使用費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1,000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C87725" w:rsidRDefault="00227E5A" w:rsidP="008B0A2D">
            <w:pPr>
              <w:pStyle w:val="a3"/>
              <w:numPr>
                <w:ilvl w:val="0"/>
                <w:numId w:val="15"/>
              </w:numPr>
              <w:suppressAutoHyphens/>
              <w:spacing w:line="220" w:lineRule="exact"/>
              <w:ind w:leftChars="0"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進修學士班共收取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8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學期。</w:t>
            </w:r>
          </w:p>
          <w:p w:rsidR="00227E5A" w:rsidRPr="00C87725" w:rsidRDefault="00227E5A" w:rsidP="008B0A2D">
            <w:pPr>
              <w:pStyle w:val="a3"/>
              <w:numPr>
                <w:ilvl w:val="0"/>
                <w:numId w:val="15"/>
              </w:numPr>
              <w:suppressAutoHyphens/>
              <w:spacing w:line="220" w:lineRule="exact"/>
              <w:ind w:leftChars="0" w:left="283" w:hangingChars="118" w:hanging="283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碩士在職</w:t>
            </w:r>
            <w:r w:rsidRPr="00C87725">
              <w:rPr>
                <w:rFonts w:ascii="Times New Roman" w:eastAsia="標楷體" w:hAnsi="Times New Roman" w:cs="Times New Roman" w:hint="eastAsia"/>
                <w:szCs w:val="24"/>
              </w:rPr>
              <w:t>學位學程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共收取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4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學期。</w:t>
            </w:r>
          </w:p>
        </w:tc>
      </w:tr>
      <w:tr w:rsidR="00227E5A" w:rsidRPr="009F7A07" w:rsidTr="00C44DAD">
        <w:trPr>
          <w:cantSplit/>
          <w:trHeight w:val="424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平安保險費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6F1860" w:rsidRDefault="009B6575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bookmarkStart w:id="0" w:name="_GoBack"/>
            <w:r w:rsidRPr="006F186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670</w:t>
            </w:r>
            <w:bookmarkEnd w:id="0"/>
          </w:p>
        </w:tc>
        <w:tc>
          <w:tcPr>
            <w:tcW w:w="3969" w:type="dxa"/>
            <w:shd w:val="clear" w:color="auto" w:fill="auto"/>
            <w:vAlign w:val="center"/>
          </w:tcPr>
          <w:p w:rsidR="00227E5A" w:rsidRPr="00AB6180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每學年</w:t>
            </w:r>
          </w:p>
          <w:p w:rsidR="00E86A43" w:rsidRPr="00AB6180" w:rsidRDefault="00E86A43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(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實際依當學年度學生團體保險採購案辦理</w:t>
            </w:r>
            <w:r w:rsidRPr="00AB6180">
              <w:rPr>
                <w:rFonts w:ascii="Times New Roman" w:eastAsia="標楷體" w:hAnsi="Times New Roman" w:cs="Times New Roman" w:hint="eastAsia"/>
                <w:color w:val="000000" w:themeColor="text1"/>
                <w:sz w:val="20"/>
                <w:szCs w:val="24"/>
              </w:rPr>
              <w:t>)</w:t>
            </w:r>
          </w:p>
        </w:tc>
      </w:tr>
      <w:tr w:rsidR="00227E5A" w:rsidRPr="009F7A07" w:rsidTr="00C44DAD">
        <w:trPr>
          <w:cantSplit/>
          <w:trHeight w:val="424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住宿費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Pr="00C87725">
              <w:rPr>
                <w:rFonts w:ascii="Times New Roman" w:eastAsia="標楷體" w:hAnsi="Times New Roman" w:cs="Times New Roman"/>
                <w:szCs w:val="24"/>
              </w:rPr>
              <w:t>人房</w:t>
            </w:r>
          </w:p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住宿保證金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 xml:space="preserve">7,500 </w:t>
            </w:r>
          </w:p>
        </w:tc>
        <w:tc>
          <w:tcPr>
            <w:tcW w:w="3969" w:type="dxa"/>
            <w:vMerge w:val="restart"/>
            <w:shd w:val="clear" w:color="auto" w:fill="auto"/>
            <w:vAlign w:val="center"/>
          </w:tcPr>
          <w:p w:rsidR="00227E5A" w:rsidRPr="00C87725" w:rsidRDefault="00227E5A" w:rsidP="008B0A2D">
            <w:pPr>
              <w:pStyle w:val="a3"/>
              <w:numPr>
                <w:ilvl w:val="0"/>
                <w:numId w:val="18"/>
              </w:numPr>
              <w:spacing w:line="220" w:lineRule="exact"/>
              <w:ind w:leftChars="0" w:left="284" w:hanging="284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 w:hint="eastAsia"/>
                <w:szCs w:val="24"/>
              </w:rPr>
              <w:t>已修畢學分，未完成論文者，須視住宿空間有餘，始開放申請住宿。</w:t>
            </w:r>
          </w:p>
          <w:p w:rsidR="00227E5A" w:rsidRPr="00C87725" w:rsidRDefault="00227E5A" w:rsidP="008B0A2D">
            <w:pPr>
              <w:pStyle w:val="a3"/>
              <w:numPr>
                <w:ilvl w:val="0"/>
                <w:numId w:val="18"/>
              </w:numPr>
              <w:spacing w:line="220" w:lineRule="exact"/>
              <w:ind w:leftChars="0" w:left="284" w:hanging="284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>退宿時，憑證退還保證金</w:t>
            </w:r>
          </w:p>
        </w:tc>
      </w:tr>
      <w:tr w:rsidR="00227E5A" w:rsidRPr="009F7A07" w:rsidTr="00C44DAD">
        <w:trPr>
          <w:cantSplit/>
          <w:trHeight w:val="424"/>
        </w:trPr>
        <w:tc>
          <w:tcPr>
            <w:tcW w:w="851" w:type="dxa"/>
            <w:vMerge/>
            <w:shd w:val="clear" w:color="auto" w:fill="auto"/>
            <w:textDirection w:val="tbRlV"/>
            <w:vAlign w:val="center"/>
          </w:tcPr>
          <w:p w:rsidR="00227E5A" w:rsidRPr="009F7A07" w:rsidRDefault="00227E5A" w:rsidP="008B0A2D">
            <w:pPr>
              <w:spacing w:beforeLines="50" w:before="180" w:afterLines="50" w:after="180" w:line="220" w:lineRule="exact"/>
              <w:ind w:leftChars="245" w:left="588" w:rightChars="47" w:right="113"/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227E5A" w:rsidRPr="009F7A07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jc w:val="right"/>
              <w:rPr>
                <w:rFonts w:ascii="Times New Roman" w:eastAsia="標楷體" w:hAnsi="Times New Roman" w:cs="Times New Roman"/>
                <w:szCs w:val="24"/>
              </w:rPr>
            </w:pPr>
            <w:r w:rsidRPr="00C87725">
              <w:rPr>
                <w:rFonts w:ascii="Times New Roman" w:eastAsia="標楷體" w:hAnsi="Times New Roman" w:cs="Times New Roman"/>
                <w:szCs w:val="24"/>
              </w:rPr>
              <w:t xml:space="preserve">1,000 </w:t>
            </w:r>
          </w:p>
        </w:tc>
        <w:tc>
          <w:tcPr>
            <w:tcW w:w="3969" w:type="dxa"/>
            <w:vMerge/>
            <w:shd w:val="clear" w:color="auto" w:fill="auto"/>
            <w:vAlign w:val="center"/>
          </w:tcPr>
          <w:p w:rsidR="00227E5A" w:rsidRPr="00C87725" w:rsidRDefault="00227E5A" w:rsidP="008B0A2D">
            <w:pPr>
              <w:spacing w:line="220" w:lineRule="exact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</w:tbl>
    <w:p w:rsidR="00227E5A" w:rsidRPr="00F56A75" w:rsidRDefault="00227E5A" w:rsidP="00227E5A">
      <w:pPr>
        <w:spacing w:line="240" w:lineRule="exact"/>
        <w:ind w:right="-24"/>
        <w:jc w:val="right"/>
        <w:rPr>
          <w:rFonts w:ascii="Times New Roman" w:eastAsia="標楷體" w:hAnsi="Times New Roman" w:cs="Times New Roman"/>
          <w:color w:val="000000" w:themeColor="text1"/>
          <w:spacing w:val="-20"/>
          <w:sz w:val="20"/>
          <w:szCs w:val="24"/>
        </w:rPr>
      </w:pPr>
    </w:p>
    <w:p w:rsidR="00227E5A" w:rsidRPr="009C5337" w:rsidRDefault="00227E5A" w:rsidP="00227E5A">
      <w:pPr>
        <w:spacing w:line="240" w:lineRule="exact"/>
        <w:ind w:leftChars="200" w:left="480"/>
        <w:jc w:val="both"/>
        <w:rPr>
          <w:rFonts w:ascii="Times New Roman" w:eastAsia="標楷體" w:hAnsi="Times New Roman" w:cs="Times New Roman"/>
          <w:szCs w:val="24"/>
        </w:rPr>
      </w:pPr>
      <w:r w:rsidRPr="009C5337">
        <w:rPr>
          <w:rFonts w:ascii="Times New Roman" w:eastAsia="標楷體" w:hAnsi="Times New Roman" w:cs="Times New Roman"/>
          <w:szCs w:val="24"/>
        </w:rPr>
        <w:t>說明：</w:t>
      </w:r>
    </w:p>
    <w:p w:rsidR="00227E5A" w:rsidRPr="00AA37DC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</w:pPr>
      <w:r w:rsidRPr="00AA37DC">
        <w:rPr>
          <w:rFonts w:ascii="Times New Roman" w:eastAsia="標楷體" w:hAnsi="Times New Roman" w:cs="Times New Roman" w:hint="eastAsia"/>
          <w:b/>
          <w:color w:val="000000" w:themeColor="text1"/>
          <w:szCs w:val="24"/>
          <w:u w:val="single"/>
        </w:rPr>
        <w:t>日間學制碩士、博士班雜費自</w:t>
      </w:r>
      <w:r w:rsidRPr="00AA37DC">
        <w:rPr>
          <w:rFonts w:ascii="Times New Roman" w:eastAsia="標楷體" w:hAnsi="Times New Roman" w:cs="Times New Roman" w:hint="eastAsia"/>
          <w:b/>
          <w:color w:val="000000" w:themeColor="text1"/>
          <w:szCs w:val="24"/>
          <w:u w:val="single"/>
        </w:rPr>
        <w:t>112</w:t>
      </w:r>
      <w:r w:rsidRPr="00AA37DC">
        <w:rPr>
          <w:rFonts w:ascii="Times New Roman" w:eastAsia="標楷體" w:hAnsi="Times New Roman" w:cs="Times New Roman" w:hint="eastAsia"/>
          <w:b/>
          <w:color w:val="000000" w:themeColor="text1"/>
          <w:szCs w:val="24"/>
          <w:u w:val="single"/>
        </w:rPr>
        <w:t>學年度起調整</w:t>
      </w:r>
      <w:r w:rsidRPr="00AA37DC">
        <w:rPr>
          <w:rFonts w:ascii="Times New Roman" w:eastAsia="標楷體" w:hAnsi="Times New Roman" w:cs="Times New Roman" w:hint="eastAsia"/>
          <w:b/>
          <w:color w:val="000000" w:themeColor="text1"/>
          <w:szCs w:val="24"/>
          <w:u w:val="single"/>
        </w:rPr>
        <w:t>3.1%</w:t>
      </w:r>
      <w:r w:rsidRPr="00AA37DC">
        <w:rPr>
          <w:rFonts w:ascii="Times New Roman" w:eastAsia="標楷體" w:hAnsi="Times New Roman" w:cs="Times New Roman" w:hint="eastAsia"/>
          <w:b/>
          <w:color w:val="000000" w:themeColor="text1"/>
          <w:szCs w:val="24"/>
          <w:u w:val="single"/>
        </w:rPr>
        <w:t>。</w:t>
      </w:r>
    </w:p>
    <w:p w:rsidR="00227E5A" w:rsidRPr="00BB0C6E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szCs w:val="24"/>
        </w:rPr>
      </w:pPr>
      <w:r w:rsidRPr="00BB0C6E">
        <w:rPr>
          <w:rFonts w:ascii="Times New Roman" w:eastAsia="標楷體" w:hAnsi="Times New Roman" w:cs="Times New Roman"/>
          <w:szCs w:val="24"/>
        </w:rPr>
        <w:t>一般生：博士班在學第一至三學年、碩士班在學第一至二學年、學士班在學第一至四學年。</w:t>
      </w:r>
    </w:p>
    <w:p w:rsidR="00227E5A" w:rsidRPr="00C628AD" w:rsidRDefault="00227E5A" w:rsidP="00227E5A">
      <w:pPr>
        <w:spacing w:line="260" w:lineRule="exact"/>
        <w:ind w:leftChars="318" w:left="763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szCs w:val="24"/>
        </w:rPr>
        <w:t>延畢生：博士班在學第四學年起、碩士班在學第三學年起、學士班在學第五學年起。</w:t>
      </w:r>
    </w:p>
    <w:p w:rsidR="00227E5A" w:rsidRPr="00F87F5F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</w:pPr>
      <w:r w:rsidRPr="00C628AD">
        <w:rPr>
          <w:rFonts w:ascii="Times New Roman" w:eastAsia="標楷體" w:hAnsi="Times New Roman" w:cs="Times New Roman"/>
          <w:szCs w:val="24"/>
        </w:rPr>
        <w:t>延畢生、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進修學士班及碩士在職</w:t>
      </w:r>
      <w:r w:rsidRPr="00C87725">
        <w:rPr>
          <w:rFonts w:ascii="Times New Roman" w:eastAsia="標楷體" w:hAnsi="Times New Roman" w:cs="Times New Roman" w:hint="eastAsia"/>
          <w:b/>
          <w:szCs w:val="24"/>
          <w:u w:val="single"/>
        </w:rPr>
        <w:t>學位學程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學生：選修零學分課程者</w:t>
      </w:r>
      <w:r w:rsidRPr="00C628AD">
        <w:rPr>
          <w:rFonts w:ascii="Times New Roman" w:eastAsia="標楷體" w:hAnsi="Times New Roman" w:cs="Times New Roman"/>
          <w:szCs w:val="24"/>
        </w:rPr>
        <w:t>，依週課時數，以一小時比照一學分收費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(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例如該課程為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0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學分、上課時數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2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小時，則以上課時數為收取學分費標準，學分數仍以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0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學分計算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)</w:t>
      </w:r>
      <w:r w:rsidRPr="00F87F5F">
        <w:rPr>
          <w:rFonts w:ascii="Times New Roman" w:eastAsia="標楷體" w:hAnsi="Times New Roman" w:cs="Times New Roman"/>
          <w:b/>
          <w:color w:val="000000" w:themeColor="text1"/>
          <w:szCs w:val="24"/>
          <w:u w:val="single"/>
        </w:rPr>
        <w:t>。</w:t>
      </w:r>
    </w:p>
    <w:p w:rsidR="00227E5A" w:rsidRPr="00F87F5F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szCs w:val="24"/>
          <w:u w:val="single"/>
        </w:rPr>
      </w:pPr>
      <w:r w:rsidRPr="00F87F5F">
        <w:rPr>
          <w:rFonts w:ascii="Times New Roman" w:eastAsia="標楷體" w:hAnsi="Times New Roman" w:cs="Times New Roman"/>
          <w:b/>
          <w:szCs w:val="24"/>
          <w:u w:val="single"/>
        </w:rPr>
        <w:t>依據「法鼓文理學院僧伽暨佛教學系在家眾獎助學金作業要點」給予獎助學金。</w:t>
      </w:r>
    </w:p>
    <w:p w:rsidR="00227E5A" w:rsidRPr="00C628AD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碩士班學生因轉組所增加之學分費，給予減免。其原一、二年級應修未通過之學分及延畢之</w:t>
      </w:r>
      <w:r w:rsidRPr="00C628AD">
        <w:rPr>
          <w:rFonts w:ascii="Times New Roman" w:eastAsia="標楷體" w:hAnsi="Times New Roman" w:cs="Times New Roman"/>
          <w:szCs w:val="24"/>
        </w:rPr>
        <w:t>註冊費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，仍應予繳交。應收取之學分費依教務組提供之學生應繳交之學分費名冊收取。</w:t>
      </w:r>
    </w:p>
    <w:p w:rsidR="00227E5A" w:rsidRPr="00FB6E21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依據教育部「大陸地區人民來臺就讀專科以上學校辦法」第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12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條大陸地區學生在臺每學期註冊時，應檢附在學期間有效之醫療、傷害保險證明文件；其在大陸地區開具者，應經大陸地區公證處公證，並經行政院設立或指定之機構或委託之民間團體驗證；在第三地區開具者，應經駐外館處驗證。及「外國學生來臺就學辦法」第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22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條外國學生註冊時，新生應檢附已投保自入境當日起至少六個月效期之醫療及傷害保險，在校生應檢附我國全民健康保險等相關保險證明文件。前項保險證明如為國外所核發者，應經駐外機構驗證。來台就讀本校之外國及大陸學生必須檢附有效之醫療、傷害保險證明文件。若未辦理者，應依本標準繳納團體健康保險費</w:t>
      </w:r>
    </w:p>
    <w:p w:rsidR="00227E5A" w:rsidRPr="00C628AD" w:rsidRDefault="00227E5A" w:rsidP="00227E5A">
      <w:pPr>
        <w:numPr>
          <w:ilvl w:val="0"/>
          <w:numId w:val="13"/>
        </w:numPr>
        <w:snapToGrid w:val="0"/>
        <w:spacing w:line="260" w:lineRule="exact"/>
        <w:ind w:leftChars="200" w:left="764" w:hanging="284"/>
        <w:jc w:val="both"/>
        <w:rPr>
          <w:rFonts w:ascii="Times New Roman" w:eastAsia="標楷體" w:hAnsi="Times New Roman" w:cs="Times New Roman"/>
          <w:szCs w:val="24"/>
        </w:rPr>
      </w:pPr>
      <w:r w:rsidRPr="00F87F5F">
        <w:rPr>
          <w:rFonts w:ascii="Times New Roman" w:eastAsia="標楷體" w:hAnsi="Times New Roman" w:cs="Times New Roman"/>
          <w:szCs w:val="24"/>
        </w:rPr>
        <w:t>學生休、退學退費比例：</w:t>
      </w:r>
      <w:r w:rsidRPr="00C628AD">
        <w:rPr>
          <w:rFonts w:ascii="Times New Roman" w:eastAsia="標楷體" w:hAnsi="Times New Roman" w:cs="Times New Roman"/>
          <w:szCs w:val="24"/>
        </w:rPr>
        <w:t>（依教育部專科以上學校學雜費收取辦法第</w:t>
      </w:r>
      <w:r w:rsidRPr="00C628AD">
        <w:rPr>
          <w:rFonts w:ascii="Times New Roman" w:eastAsia="標楷體" w:hAnsi="Times New Roman" w:cs="Times New Roman"/>
          <w:szCs w:val="24"/>
        </w:rPr>
        <w:t>15</w:t>
      </w:r>
      <w:r w:rsidRPr="00C628AD">
        <w:rPr>
          <w:rFonts w:ascii="Times New Roman" w:eastAsia="標楷體" w:hAnsi="Times New Roman" w:cs="Times New Roman"/>
          <w:szCs w:val="24"/>
        </w:rPr>
        <w:t>條）</w:t>
      </w:r>
    </w:p>
    <w:tbl>
      <w:tblPr>
        <w:tblW w:w="9165" w:type="dxa"/>
        <w:tblInd w:w="539" w:type="dxa"/>
        <w:tblCellMar>
          <w:left w:w="5" w:type="dxa"/>
          <w:right w:w="0" w:type="dxa"/>
        </w:tblCellMar>
        <w:tblLook w:val="0000" w:firstRow="0" w:lastRow="0" w:firstColumn="0" w:lastColumn="0" w:noHBand="0" w:noVBand="0"/>
      </w:tblPr>
      <w:tblGrid>
        <w:gridCol w:w="2916"/>
        <w:gridCol w:w="1325"/>
        <w:gridCol w:w="761"/>
        <w:gridCol w:w="628"/>
        <w:gridCol w:w="1320"/>
        <w:gridCol w:w="2215"/>
      </w:tblGrid>
      <w:tr w:rsidR="00227E5A" w:rsidRPr="00C628AD" w:rsidTr="00B05606">
        <w:trPr>
          <w:trHeight w:val="359"/>
        </w:trPr>
        <w:tc>
          <w:tcPr>
            <w:tcW w:w="6950" w:type="dxa"/>
            <w:gridSpan w:val="5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ind w:firstLine="2522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休、退學</w:t>
            </w:r>
          </w:p>
        </w:tc>
        <w:tc>
          <w:tcPr>
            <w:tcW w:w="2215" w:type="dxa"/>
            <w:tcBorders>
              <w:top w:val="single" w:sz="8" w:space="0" w:color="000000"/>
              <w:left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szCs w:val="24"/>
                <w:lang w:eastAsia="en-US"/>
              </w:rPr>
              <w:t>退學</w:t>
            </w:r>
          </w:p>
        </w:tc>
      </w:tr>
      <w:tr w:rsidR="00227E5A" w:rsidRPr="00C628AD" w:rsidTr="00B05606">
        <w:trPr>
          <w:trHeight w:val="314"/>
        </w:trPr>
        <w:tc>
          <w:tcPr>
            <w:tcW w:w="2916" w:type="dxa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退費時程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平安保險費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學費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雜費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bCs/>
                <w:szCs w:val="24"/>
                <w:lang w:eastAsia="en-US"/>
              </w:rPr>
              <w:t>其餘各費</w:t>
            </w:r>
          </w:p>
        </w:tc>
        <w:tc>
          <w:tcPr>
            <w:tcW w:w="2215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b/>
                <w:szCs w:val="24"/>
                <w:lang w:eastAsia="en-US"/>
              </w:rPr>
              <w:t>論文指導費暨口試費</w:t>
            </w:r>
          </w:p>
        </w:tc>
      </w:tr>
      <w:tr w:rsidR="00227E5A" w:rsidRPr="00C628AD" w:rsidTr="00B05606">
        <w:trPr>
          <w:trHeight w:val="313"/>
        </w:trPr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</w:rPr>
              <w:t>註冊日（含當日）前申請者</w:t>
            </w:r>
          </w:p>
        </w:tc>
        <w:tc>
          <w:tcPr>
            <w:tcW w:w="13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ind w:firstLine="31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</w:rPr>
              <w:t>全退</w:t>
            </w:r>
          </w:p>
        </w:tc>
        <w:tc>
          <w:tcPr>
            <w:tcW w:w="2709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全</w:t>
            </w:r>
            <w:r w:rsidRPr="00C628AD">
              <w:rPr>
                <w:rFonts w:ascii="Times New Roman" w:eastAsia="標楷體" w:hAnsi="Times New Roman" w:cs="Times New Roman"/>
                <w:szCs w:val="24"/>
              </w:rPr>
              <w:t>退</w:t>
            </w:r>
          </w:p>
        </w:tc>
        <w:tc>
          <w:tcPr>
            <w:tcW w:w="2215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  <w:lang w:eastAsia="en-US"/>
              </w:rPr>
            </w:pPr>
          </w:p>
        </w:tc>
      </w:tr>
      <w:tr w:rsidR="00227E5A" w:rsidRPr="00C628AD" w:rsidTr="00B05606">
        <w:trPr>
          <w:trHeight w:val="276"/>
        </w:trPr>
        <w:tc>
          <w:tcPr>
            <w:tcW w:w="29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註冊日未達學期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1/3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者</w:t>
            </w:r>
          </w:p>
        </w:tc>
        <w:tc>
          <w:tcPr>
            <w:tcW w:w="1325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不退</w:t>
            </w:r>
          </w:p>
        </w:tc>
        <w:tc>
          <w:tcPr>
            <w:tcW w:w="2709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退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2/3</w:t>
            </w:r>
          </w:p>
        </w:tc>
        <w:tc>
          <w:tcPr>
            <w:tcW w:w="2215" w:type="dxa"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未繳論文指導同意書</w:t>
            </w:r>
          </w:p>
        </w:tc>
      </w:tr>
      <w:tr w:rsidR="00227E5A" w:rsidRPr="00C628AD" w:rsidTr="00B05606">
        <w:trPr>
          <w:trHeight w:val="418"/>
        </w:trPr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註冊日逾學期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1/3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者</w:t>
            </w:r>
          </w:p>
        </w:tc>
        <w:tc>
          <w:tcPr>
            <w:tcW w:w="1325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  <w:lang w:eastAsia="en-US"/>
              </w:rPr>
            </w:pPr>
          </w:p>
        </w:tc>
        <w:tc>
          <w:tcPr>
            <w:tcW w:w="2709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退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1/3</w:t>
            </w:r>
          </w:p>
        </w:tc>
        <w:tc>
          <w:tcPr>
            <w:tcW w:w="2215" w:type="dxa"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已繳論文指導同意書</w:t>
            </w:r>
          </w:p>
        </w:tc>
      </w:tr>
      <w:tr w:rsidR="00227E5A" w:rsidRPr="00C628AD" w:rsidTr="00B05606">
        <w:trPr>
          <w:trHeight w:val="410"/>
        </w:trPr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註冊日逾學期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2/3</w:t>
            </w: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者</w:t>
            </w:r>
          </w:p>
        </w:tc>
        <w:tc>
          <w:tcPr>
            <w:tcW w:w="132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ind w:left="81"/>
              <w:jc w:val="center"/>
              <w:rPr>
                <w:rFonts w:ascii="Times New Roman" w:eastAsia="標楷體" w:hAnsi="Times New Roman" w:cs="Times New Roman"/>
                <w:szCs w:val="24"/>
                <w:lang w:eastAsia="en-US"/>
              </w:rPr>
            </w:pPr>
          </w:p>
        </w:tc>
        <w:tc>
          <w:tcPr>
            <w:tcW w:w="2709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不退</w:t>
            </w:r>
          </w:p>
        </w:tc>
        <w:tc>
          <w:tcPr>
            <w:tcW w:w="2215" w:type="dxa"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7E5A" w:rsidRPr="00C628AD" w:rsidRDefault="00227E5A" w:rsidP="00B05606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628AD">
              <w:rPr>
                <w:rFonts w:ascii="Times New Roman" w:eastAsia="標楷體" w:hAnsi="Times New Roman" w:cs="Times New Roman"/>
                <w:szCs w:val="24"/>
                <w:lang w:eastAsia="en-US"/>
              </w:rPr>
              <w:t>已進行論文計畫審核</w:t>
            </w:r>
          </w:p>
        </w:tc>
      </w:tr>
    </w:tbl>
    <w:p w:rsidR="00227E5A" w:rsidRPr="00C628AD" w:rsidRDefault="00227E5A" w:rsidP="00227E5A">
      <w:pPr>
        <w:numPr>
          <w:ilvl w:val="1"/>
          <w:numId w:val="13"/>
        </w:numPr>
        <w:snapToGrid w:val="0"/>
        <w:spacing w:line="260" w:lineRule="exact"/>
        <w:ind w:leftChars="414" w:left="1360" w:hanging="366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申請休學或自動退學時間，應依學生（或家長）向學校受理單位（系所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/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學程），正式提出休退學申請之日為計算基準日；其屬勒令退學者，退學時間應依學校退學通知送達之日為計算基準日。但因進行退學申復（訴）而繼續留校上課者，以實際離校日為計算基準日。</w:t>
      </w:r>
    </w:p>
    <w:p w:rsidR="00227E5A" w:rsidRPr="00C628AD" w:rsidRDefault="00227E5A" w:rsidP="00227E5A">
      <w:pPr>
        <w:numPr>
          <w:ilvl w:val="1"/>
          <w:numId w:val="13"/>
        </w:numPr>
        <w:snapToGrid w:val="0"/>
        <w:spacing w:line="260" w:lineRule="exact"/>
        <w:ind w:leftChars="401" w:left="1359" w:hanging="397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休、退學之學生應於申請日起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7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日內完成離校手續。其有因可歸責學生之因素而延宕相關程序者，以實際離校日為計算基準日。</w:t>
      </w:r>
    </w:p>
    <w:p w:rsidR="00227E5A" w:rsidRPr="00C628AD" w:rsidRDefault="00227E5A" w:rsidP="00227E5A">
      <w:pPr>
        <w:numPr>
          <w:ilvl w:val="1"/>
          <w:numId w:val="13"/>
        </w:numPr>
        <w:snapToGrid w:val="0"/>
        <w:spacing w:line="260" w:lineRule="exact"/>
        <w:ind w:leftChars="401" w:left="1359" w:hanging="397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本表所稱之「其餘各費」，係指住宿費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(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住宿保證金全退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)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、電腦資訊費等。</w:t>
      </w:r>
    </w:p>
    <w:p w:rsidR="00227E5A" w:rsidRPr="00C628AD" w:rsidRDefault="00227E5A" w:rsidP="00227E5A">
      <w:pPr>
        <w:numPr>
          <w:ilvl w:val="1"/>
          <w:numId w:val="13"/>
        </w:numPr>
        <w:snapToGrid w:val="0"/>
        <w:spacing w:line="260" w:lineRule="exact"/>
        <w:ind w:leftChars="401" w:left="1359" w:hanging="397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碩、博士班論文指導暨口試費的退費方式：未繳論文指導同意書者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: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退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 xml:space="preserve">2/3 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；已繳論文指導同意書者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: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退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1/3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；已進行論文計畫審核者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:</w:t>
      </w:r>
      <w:r w:rsidRPr="00C628AD">
        <w:rPr>
          <w:rFonts w:ascii="Times New Roman" w:eastAsia="標楷體" w:hAnsi="Times New Roman" w:cs="Times New Roman"/>
          <w:color w:val="000000"/>
          <w:szCs w:val="24"/>
        </w:rPr>
        <w:t>不退費。</w:t>
      </w:r>
    </w:p>
    <w:p w:rsidR="00227E5A" w:rsidRPr="00C628AD" w:rsidRDefault="00227E5A" w:rsidP="00227E5A">
      <w:pPr>
        <w:numPr>
          <w:ilvl w:val="1"/>
          <w:numId w:val="13"/>
        </w:numPr>
        <w:snapToGrid w:val="0"/>
        <w:spacing w:line="260" w:lineRule="exact"/>
        <w:ind w:leftChars="401" w:left="1359" w:hanging="397"/>
        <w:jc w:val="both"/>
        <w:rPr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延畢生依學分學雜費制辦理，退費方式照本表規定辦理。</w:t>
      </w:r>
    </w:p>
    <w:p w:rsidR="008D79D7" w:rsidRPr="009C27D7" w:rsidRDefault="00227E5A" w:rsidP="009C27D7">
      <w:pPr>
        <w:numPr>
          <w:ilvl w:val="1"/>
          <w:numId w:val="13"/>
        </w:numPr>
        <w:snapToGrid w:val="0"/>
        <w:spacing w:line="260" w:lineRule="exact"/>
        <w:ind w:leftChars="401" w:left="1359" w:hanging="397"/>
        <w:jc w:val="both"/>
        <w:rPr>
          <w:rStyle w:val="spellingerror"/>
          <w:rFonts w:ascii="Times New Roman" w:eastAsia="標楷體" w:hAnsi="Times New Roman" w:cs="Times New Roman"/>
          <w:szCs w:val="24"/>
        </w:rPr>
      </w:pPr>
      <w:r w:rsidRPr="00C628AD">
        <w:rPr>
          <w:rFonts w:ascii="Times New Roman" w:eastAsia="標楷體" w:hAnsi="Times New Roman" w:cs="Times New Roman"/>
          <w:color w:val="000000"/>
          <w:szCs w:val="24"/>
        </w:rPr>
        <w:t>就學貸款生休、退學，於財稅中心核准前，照本表規定補繳，財稅中心核准後，就貸合格者，照本表規定辦理。</w:t>
      </w:r>
    </w:p>
    <w:sectPr w:rsidR="008D79D7" w:rsidRPr="009C27D7" w:rsidSect="00030981">
      <w:pgSz w:w="11906" w:h="16838"/>
      <w:pgMar w:top="425" w:right="1134" w:bottom="1276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7896" w:rsidRDefault="006E7896" w:rsidP="001A7EF0">
      <w:r>
        <w:separator/>
      </w:r>
    </w:p>
  </w:endnote>
  <w:endnote w:type="continuationSeparator" w:id="0">
    <w:p w:rsidR="006E7896" w:rsidRDefault="006E7896" w:rsidP="001A7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7896" w:rsidRDefault="006E7896" w:rsidP="001A7EF0">
      <w:r>
        <w:separator/>
      </w:r>
    </w:p>
  </w:footnote>
  <w:footnote w:type="continuationSeparator" w:id="0">
    <w:p w:rsidR="006E7896" w:rsidRDefault="006E7896" w:rsidP="001A7E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C3A4E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7E08F3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124472A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5726EFB"/>
    <w:multiLevelType w:val="multilevel"/>
    <w:tmpl w:val="C84E0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F9363A"/>
    <w:multiLevelType w:val="hybridMultilevel"/>
    <w:tmpl w:val="43FCA64A"/>
    <w:lvl w:ilvl="0" w:tplc="8F02AB62">
      <w:start w:val="1"/>
      <w:numFmt w:val="taiwaneseCountingThousand"/>
      <w:lvlText w:val="%1、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5">
    <w:nsid w:val="1D8354B1"/>
    <w:multiLevelType w:val="multilevel"/>
    <w:tmpl w:val="EB14E072"/>
    <w:lvl w:ilvl="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6">
    <w:nsid w:val="26067685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E775688"/>
    <w:multiLevelType w:val="multilevel"/>
    <w:tmpl w:val="F96ADA2A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E00321"/>
    <w:multiLevelType w:val="multilevel"/>
    <w:tmpl w:val="639CE17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4AB07D9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48E77ED7"/>
    <w:multiLevelType w:val="multilevel"/>
    <w:tmpl w:val="89E8FF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0A49C8"/>
    <w:multiLevelType w:val="multilevel"/>
    <w:tmpl w:val="895E3D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A6F3FC5"/>
    <w:multiLevelType w:val="multilevel"/>
    <w:tmpl w:val="A4222ED6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EC0970"/>
    <w:multiLevelType w:val="multilevel"/>
    <w:tmpl w:val="8FA2BE24"/>
    <w:lvl w:ilvl="0">
      <w:start w:val="1"/>
      <w:numFmt w:val="decimal"/>
      <w:lvlText w:val="%1."/>
      <w:lvlJc w:val="left"/>
      <w:pPr>
        <w:ind w:left="1190" w:hanging="480"/>
      </w:pPr>
      <w:rPr>
        <w:rFonts w:ascii="Times New Roman" w:eastAsia="新細明體" w:hAnsi="Times New Roman" w:cs="Times New Roman" w:hint="default"/>
        <w:b w:val="0"/>
        <w:color w:val="auto"/>
        <w:szCs w:val="22"/>
      </w:rPr>
    </w:lvl>
    <w:lvl w:ilvl="1">
      <w:start w:val="1"/>
      <w:numFmt w:val="decimal"/>
      <w:lvlText w:val="(%2)"/>
      <w:lvlJc w:val="left"/>
      <w:pPr>
        <w:ind w:left="2946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lvlText w:val="(%3)"/>
      <w:lvlJc w:val="left"/>
      <w:pPr>
        <w:ind w:left="215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63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11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59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407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55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5030" w:hanging="480"/>
      </w:pPr>
      <w:rPr>
        <w:rFonts w:hint="eastAsia"/>
      </w:rPr>
    </w:lvl>
  </w:abstractNum>
  <w:abstractNum w:abstractNumId="14">
    <w:nsid w:val="53E00D2F"/>
    <w:multiLevelType w:val="multilevel"/>
    <w:tmpl w:val="CE8088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5B870BD"/>
    <w:multiLevelType w:val="multilevel"/>
    <w:tmpl w:val="B4A484B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7B780A41"/>
    <w:multiLevelType w:val="multilevel"/>
    <w:tmpl w:val="F96ADA2A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EE448BE"/>
    <w:multiLevelType w:val="multilevel"/>
    <w:tmpl w:val="F96ADA2A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8"/>
  </w:num>
  <w:num w:numId="3">
    <w:abstractNumId w:val="3"/>
  </w:num>
  <w:num w:numId="4">
    <w:abstractNumId w:val="14"/>
  </w:num>
  <w:num w:numId="5">
    <w:abstractNumId w:val="10"/>
  </w:num>
  <w:num w:numId="6">
    <w:abstractNumId w:val="11"/>
  </w:num>
  <w:num w:numId="7">
    <w:abstractNumId w:val="12"/>
  </w:num>
  <w:num w:numId="8">
    <w:abstractNumId w:val="4"/>
  </w:num>
  <w:num w:numId="9">
    <w:abstractNumId w:val="2"/>
  </w:num>
  <w:num w:numId="10">
    <w:abstractNumId w:val="7"/>
  </w:num>
  <w:num w:numId="11">
    <w:abstractNumId w:val="6"/>
  </w:num>
  <w:num w:numId="12">
    <w:abstractNumId w:val="16"/>
  </w:num>
  <w:num w:numId="13">
    <w:abstractNumId w:val="13"/>
  </w:num>
  <w:num w:numId="14">
    <w:abstractNumId w:val="15"/>
  </w:num>
  <w:num w:numId="15">
    <w:abstractNumId w:val="1"/>
  </w:num>
  <w:num w:numId="16">
    <w:abstractNumId w:val="9"/>
  </w:num>
  <w:num w:numId="17">
    <w:abstractNumId w:val="0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oNotDisplayPageBoundaries/>
  <w:bordersDoNotSurroundHeader/>
  <w:bordersDoNotSurroundFooter/>
  <w:defaultTabStop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B24"/>
    <w:rsid w:val="00030981"/>
    <w:rsid w:val="00061A3B"/>
    <w:rsid w:val="000B42E4"/>
    <w:rsid w:val="000C5166"/>
    <w:rsid w:val="000E29B0"/>
    <w:rsid w:val="00115BCE"/>
    <w:rsid w:val="001A7EF0"/>
    <w:rsid w:val="00227E5A"/>
    <w:rsid w:val="00254E5B"/>
    <w:rsid w:val="002666BB"/>
    <w:rsid w:val="002C0347"/>
    <w:rsid w:val="002C677A"/>
    <w:rsid w:val="002D1923"/>
    <w:rsid w:val="002D792C"/>
    <w:rsid w:val="0034234D"/>
    <w:rsid w:val="003472B5"/>
    <w:rsid w:val="00381972"/>
    <w:rsid w:val="003C739A"/>
    <w:rsid w:val="004A668D"/>
    <w:rsid w:val="004B0C2B"/>
    <w:rsid w:val="004B1297"/>
    <w:rsid w:val="00547B24"/>
    <w:rsid w:val="00576CA2"/>
    <w:rsid w:val="005A5A7B"/>
    <w:rsid w:val="005E6B15"/>
    <w:rsid w:val="00611B63"/>
    <w:rsid w:val="0062068C"/>
    <w:rsid w:val="00623E53"/>
    <w:rsid w:val="006A52D9"/>
    <w:rsid w:val="006E7896"/>
    <w:rsid w:val="006F1860"/>
    <w:rsid w:val="00773C35"/>
    <w:rsid w:val="007B6997"/>
    <w:rsid w:val="00807410"/>
    <w:rsid w:val="00807CB0"/>
    <w:rsid w:val="00824F9B"/>
    <w:rsid w:val="008A3E82"/>
    <w:rsid w:val="008A667C"/>
    <w:rsid w:val="008B0A2D"/>
    <w:rsid w:val="008C1B0D"/>
    <w:rsid w:val="008D79D7"/>
    <w:rsid w:val="009004FC"/>
    <w:rsid w:val="00943BEF"/>
    <w:rsid w:val="009932C3"/>
    <w:rsid w:val="009B6575"/>
    <w:rsid w:val="009C27D7"/>
    <w:rsid w:val="009D3FBD"/>
    <w:rsid w:val="009E047A"/>
    <w:rsid w:val="00A81488"/>
    <w:rsid w:val="00A9711F"/>
    <w:rsid w:val="00AA7E01"/>
    <w:rsid w:val="00AB6180"/>
    <w:rsid w:val="00AE2C84"/>
    <w:rsid w:val="00B623F5"/>
    <w:rsid w:val="00C27353"/>
    <w:rsid w:val="00C33430"/>
    <w:rsid w:val="00C44DAD"/>
    <w:rsid w:val="00C54833"/>
    <w:rsid w:val="00C75A6D"/>
    <w:rsid w:val="00C84AB2"/>
    <w:rsid w:val="00CA4763"/>
    <w:rsid w:val="00DA7511"/>
    <w:rsid w:val="00DC42EE"/>
    <w:rsid w:val="00DF7074"/>
    <w:rsid w:val="00E75888"/>
    <w:rsid w:val="00E86A43"/>
    <w:rsid w:val="00EB798A"/>
    <w:rsid w:val="00EF1B2C"/>
    <w:rsid w:val="00F1107A"/>
    <w:rsid w:val="00F25DA3"/>
    <w:rsid w:val="00F4714B"/>
    <w:rsid w:val="00F9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D86E62C-4ED4-4D8C-8221-86C2B756C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547B2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normaltextrun">
    <w:name w:val="normaltextrun"/>
    <w:basedOn w:val="a0"/>
    <w:rsid w:val="00547B24"/>
  </w:style>
  <w:style w:type="character" w:customStyle="1" w:styleId="eop">
    <w:name w:val="eop"/>
    <w:basedOn w:val="a0"/>
    <w:rsid w:val="00547B24"/>
  </w:style>
  <w:style w:type="character" w:customStyle="1" w:styleId="contextualspellingandgrammarerror">
    <w:name w:val="contextualspellingandgrammarerror"/>
    <w:basedOn w:val="a0"/>
    <w:rsid w:val="00547B24"/>
  </w:style>
  <w:style w:type="character" w:customStyle="1" w:styleId="spellingerror">
    <w:name w:val="spellingerror"/>
    <w:basedOn w:val="a0"/>
    <w:rsid w:val="00547B24"/>
  </w:style>
  <w:style w:type="character" w:customStyle="1" w:styleId="scxw15425613">
    <w:name w:val="scxw15425613"/>
    <w:basedOn w:val="a0"/>
    <w:rsid w:val="00547B24"/>
  </w:style>
  <w:style w:type="paragraph" w:styleId="a3">
    <w:name w:val="List Paragraph"/>
    <w:basedOn w:val="a"/>
    <w:uiPriority w:val="34"/>
    <w:qFormat/>
    <w:rsid w:val="005E6B15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1A7E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A7EF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A7E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A7EF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940084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90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64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30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44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949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64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70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912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4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621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0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92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87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5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20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137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45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444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37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717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82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84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14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55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26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5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19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969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01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531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9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9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46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57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002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67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11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22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65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32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97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228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24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427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853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69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7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007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042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229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4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220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34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865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67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09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36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195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27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599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43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116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97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299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21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534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62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854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83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713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644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56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99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87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F85655-8805-4DC2-9FA4-294CCA43F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359</Words>
  <Characters>2051</Characters>
  <Application>Microsoft Office Word</Application>
  <DocSecurity>0</DocSecurity>
  <Lines>17</Lines>
  <Paragraphs>4</Paragraphs>
  <ScaleCrop>false</ScaleCrop>
  <Company/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帳戶</cp:lastModifiedBy>
  <cp:revision>5</cp:revision>
  <dcterms:created xsi:type="dcterms:W3CDTF">2023-05-23T01:34:00Z</dcterms:created>
  <dcterms:modified xsi:type="dcterms:W3CDTF">2023-05-26T08:43:00Z</dcterms:modified>
</cp:coreProperties>
</file>