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ED" w:rsidRPr="008B4AED" w:rsidRDefault="008B4AED" w:rsidP="008B4AED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8B4AED">
        <w:rPr>
          <w:rFonts w:ascii="Times New Roman" w:eastAsia="標楷體" w:hAnsi="Times New Roman" w:cs="Times New Roman"/>
          <w:b/>
          <w:sz w:val="32"/>
          <w:szCs w:val="28"/>
        </w:rPr>
        <w:t>法鼓文理學院招生經費支給標準表</w:t>
      </w:r>
    </w:p>
    <w:p w:rsidR="008B4AED" w:rsidRPr="008B4AED" w:rsidRDefault="008B4AED" w:rsidP="008B4AED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8B4AED"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中華民國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99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9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29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100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招生委員會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第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1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次會議通過</w:t>
      </w:r>
    </w:p>
    <w:p w:rsidR="008B4AED" w:rsidRPr="008B4AED" w:rsidRDefault="008B4AED" w:rsidP="008B4AED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8B4AED"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中華民國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104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9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30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104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kern w:val="1"/>
          <w:sz w:val="20"/>
        </w:rPr>
        <w:t>1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次行政會議修正通過</w:t>
      </w:r>
    </w:p>
    <w:p w:rsidR="008B4AED" w:rsidRPr="008B4AED" w:rsidRDefault="008B4AED" w:rsidP="008B4AED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中華民國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104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11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25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104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次行政會議修正通過</w:t>
      </w:r>
    </w:p>
    <w:p w:rsidR="008B4AED" w:rsidRPr="008B4AED" w:rsidRDefault="008B4AED" w:rsidP="008B4AED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中華民國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107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26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107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</w:t>
      </w:r>
      <w:r w:rsidRPr="008B4AE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次行政會議修正通過</w:t>
      </w:r>
    </w:p>
    <w:p w:rsidR="008B4AED" w:rsidRDefault="008B4AED" w:rsidP="008B4AED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1"/>
          <w:sz w:val="20"/>
        </w:rPr>
      </w:pP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中華民國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109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年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9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月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23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日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109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學年度第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1</w:t>
      </w:r>
      <w:r w:rsidRPr="00B67A1D">
        <w:rPr>
          <w:rFonts w:ascii="Times New Roman" w:eastAsia="標楷體" w:hAnsi="Times New Roman" w:cs="Times New Roman"/>
          <w:color w:val="000000" w:themeColor="text1"/>
          <w:kern w:val="1"/>
          <w:sz w:val="20"/>
        </w:rPr>
        <w:t>次行政會議修正通過</w:t>
      </w:r>
    </w:p>
    <w:p w:rsidR="00B67A1D" w:rsidRPr="00B67A1D" w:rsidRDefault="00B67A1D" w:rsidP="00B67A1D">
      <w:pPr>
        <w:jc w:val="right"/>
        <w:rPr>
          <w:rFonts w:ascii="Times New Roman" w:eastAsia="標楷體" w:hAnsi="Times New Roman" w:cs="Times New Roman"/>
          <w:color w:val="0000CC"/>
          <w:kern w:val="1"/>
          <w:sz w:val="20"/>
        </w:rPr>
      </w:pP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中華民國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111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年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9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月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21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日</w:t>
      </w:r>
      <w:bookmarkStart w:id="0" w:name="_GoBack"/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111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學年度第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1</w:t>
      </w:r>
      <w:r w:rsidRPr="00B67A1D">
        <w:rPr>
          <w:rFonts w:ascii="Times New Roman" w:eastAsia="標楷體" w:hAnsi="Times New Roman" w:cs="Times New Roman" w:hint="eastAsia"/>
          <w:color w:val="0000CC"/>
          <w:kern w:val="1"/>
          <w:sz w:val="20"/>
        </w:rPr>
        <w:t>次行政會議修正通過</w:t>
      </w:r>
      <w:bookmarkEnd w:id="0"/>
    </w:p>
    <w:tbl>
      <w:tblPr>
        <w:tblW w:w="10414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424"/>
        <w:gridCol w:w="2836"/>
        <w:gridCol w:w="1914"/>
        <w:gridCol w:w="2056"/>
        <w:gridCol w:w="2268"/>
      </w:tblGrid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項</w:t>
            </w:r>
            <w:r w:rsidRPr="008B4AED">
              <w:rPr>
                <w:rFonts w:ascii="Times New Roman" w:eastAsia="標楷體" w:hAnsi="Times New Roman" w:cs="Times New Roman"/>
              </w:rPr>
              <w:t xml:space="preserve">      </w:t>
            </w:r>
            <w:r w:rsidRPr="008B4AED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最高支給標準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8B4AED" w:rsidRPr="008B4AED" w:rsidTr="00605EF3">
        <w:trPr>
          <w:trHeight w:val="99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命題費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A65E50" w:rsidRDefault="008B4AED" w:rsidP="00A65E50">
            <w:pPr>
              <w:pStyle w:val="a3"/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65E50">
              <w:rPr>
                <w:rFonts w:ascii="Times New Roman" w:eastAsia="標楷體" w:hAnsi="Times New Roman" w:cs="Times New Roman"/>
              </w:rPr>
              <w:t>同一科由二人以上命題，</w:t>
            </w:r>
          </w:p>
          <w:p w:rsidR="00A65E50" w:rsidRDefault="008B4AED" w:rsidP="00A65E50">
            <w:pPr>
              <w:adjustRightInd w:val="0"/>
              <w:snapToGrid w:val="0"/>
              <w:ind w:left="348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仍以一科計費。</w:t>
            </w:r>
          </w:p>
          <w:p w:rsidR="008B4AED" w:rsidRPr="008B4AED" w:rsidRDefault="008B4AED" w:rsidP="00A65E50">
            <w:pPr>
              <w:pStyle w:val="a3"/>
              <w:widowControl w:val="0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以筆試為限。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2,000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  <w:r w:rsidRPr="008B4AED">
              <w:rPr>
                <w:rFonts w:ascii="Times New Roman" w:eastAsia="標楷體" w:hAnsi="Times New Roman" w:cs="Times New Roman"/>
              </w:rPr>
              <w:t>/</w:t>
            </w:r>
            <w:r w:rsidRPr="008B4AED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閱卷費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70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  <w:r w:rsidRPr="008B4AED">
              <w:rPr>
                <w:rFonts w:ascii="Times New Roman" w:eastAsia="標楷體" w:hAnsi="Times New Roman" w:cs="Times New Roman"/>
              </w:rPr>
              <w:t>/</w:t>
            </w:r>
            <w:r w:rsidRPr="008B4A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博士班書面審查費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8B4AE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100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  <w:r w:rsidRPr="008B4AED">
              <w:rPr>
                <w:rFonts w:ascii="Times New Roman" w:eastAsia="標楷體" w:hAnsi="Times New Roman" w:cs="Times New Roman"/>
              </w:rPr>
              <w:t>/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526"/>
        </w:trPr>
        <w:tc>
          <w:tcPr>
            <w:tcW w:w="4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碩士班書面審查費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8B4AE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</w:rPr>
              <w:t>80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  <w:r w:rsidRPr="008B4AED">
              <w:rPr>
                <w:rFonts w:ascii="Times New Roman" w:eastAsia="標楷體" w:hAnsi="Times New Roman" w:cs="Times New Roman"/>
              </w:rPr>
              <w:t>/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B67A1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B67A1D">
              <w:rPr>
                <w:rFonts w:ascii="Times New Roman" w:eastAsia="標楷體" w:hAnsi="Times New Roman" w:cs="Times New Roman" w:hint="eastAsia"/>
              </w:rPr>
              <w:t>含碩士在職專班</w:t>
            </w:r>
          </w:p>
        </w:tc>
      </w:tr>
      <w:tr w:rsidR="008B4AED" w:rsidRPr="008B4AED" w:rsidTr="00605EF3">
        <w:trPr>
          <w:trHeight w:val="577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學士班書面審查費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8B4AE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60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  <w:r w:rsidRPr="008B4AED">
              <w:rPr>
                <w:rFonts w:ascii="Times New Roman" w:eastAsia="標楷體" w:hAnsi="Times New Roman" w:cs="Times New Roman"/>
              </w:rPr>
              <w:t>/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B67A1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B67A1D">
              <w:rPr>
                <w:rFonts w:ascii="Times New Roman" w:eastAsia="標楷體" w:hAnsi="Times New Roman" w:cs="Times New Roman" w:hint="eastAsia"/>
              </w:rPr>
              <w:t>含進修學士班</w:t>
            </w:r>
          </w:p>
        </w:tc>
      </w:tr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口試費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每位口試委員：</w:t>
            </w:r>
          </w:p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半日為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1,500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元，</w:t>
            </w:r>
          </w:p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全日為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3,000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元。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ind w:leftChars="-7" w:left="-3" w:hangingChars="6" w:hanging="14"/>
              <w:jc w:val="both"/>
              <w:rPr>
                <w:rFonts w:ascii="Times New Roman" w:eastAsia="標楷體" w:hAnsi="Times New Roman" w:cs="Times New Roman"/>
                <w:dstrike/>
              </w:rPr>
            </w:pPr>
          </w:p>
        </w:tc>
      </w:tr>
      <w:tr w:rsidR="008B4AED" w:rsidRPr="008B4AED" w:rsidTr="00605EF3">
        <w:trPr>
          <w:trHeight w:val="510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8B4AED">
              <w:rPr>
                <w:rFonts w:ascii="Times New Roman" w:eastAsia="標楷體" w:hAnsi="Times New Roman" w:cs="Times New Roman"/>
                <w:bCs/>
                <w:color w:val="000000"/>
              </w:rPr>
              <w:t>監試費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bCs/>
                <w:color w:val="000000"/>
              </w:rPr>
              <w:t>每間試場設監試人員</w:t>
            </w:r>
            <w:r w:rsidRPr="008B4AED">
              <w:rPr>
                <w:rFonts w:ascii="Times New Roman" w:eastAsia="標楷體" w:hAnsi="Times New Roman" w:cs="Times New Roman"/>
                <w:bCs/>
                <w:color w:val="000000"/>
              </w:rPr>
              <w:t>2</w:t>
            </w:r>
            <w:r w:rsidRPr="008B4AED">
              <w:rPr>
                <w:rFonts w:ascii="Times New Roman" w:eastAsia="標楷體" w:hAnsi="Times New Roman" w:cs="Times New Roman"/>
                <w:bCs/>
                <w:color w:val="000000"/>
              </w:rPr>
              <w:t>名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每位監試委員：</w:t>
            </w:r>
          </w:p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半日為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1,000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元，</w:t>
            </w:r>
          </w:p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FF"/>
              </w:rPr>
            </w:pPr>
            <w:r w:rsidRPr="008B4AED">
              <w:rPr>
                <w:rFonts w:ascii="Times New Roman" w:eastAsia="標楷體" w:hAnsi="Times New Roman" w:cs="Times New Roman"/>
                <w:color w:val="000000"/>
              </w:rPr>
              <w:t>全日為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2,000</w:t>
            </w:r>
            <w:r w:rsidRPr="008B4AED">
              <w:rPr>
                <w:rFonts w:ascii="Times New Roman" w:eastAsia="標楷體" w:hAnsi="Times New Roman" w:cs="Times New Roman"/>
                <w:color w:val="000000"/>
              </w:rPr>
              <w:t>元。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8B4AED">
              <w:rPr>
                <w:rFonts w:ascii="Times New Roman" w:eastAsia="標楷體" w:hAnsi="Times New Roman" w:cs="Times New Roman"/>
                <w:bCs/>
                <w:color w:val="000000"/>
              </w:rPr>
              <w:t>廣告費、印刷費、郵電費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核實列支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510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誤餐費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每人每餐預算</w:t>
            </w:r>
            <w:r w:rsidRPr="008B4AED">
              <w:rPr>
                <w:rFonts w:ascii="Times New Roman" w:eastAsia="標楷體" w:hAnsi="Times New Roman" w:cs="Times New Roman"/>
              </w:rPr>
              <w:t>100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cantSplit/>
          <w:trHeight w:val="510"/>
        </w:trPr>
        <w:tc>
          <w:tcPr>
            <w:tcW w:w="134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交通補助費</w:t>
            </w:r>
          </w:p>
        </w:tc>
        <w:tc>
          <w:tcPr>
            <w:tcW w:w="28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外聘委員住處區域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舉行地點在本校</w:t>
            </w:r>
          </w:p>
        </w:tc>
        <w:tc>
          <w:tcPr>
            <w:tcW w:w="20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舉行地點在台北市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4C59" w:rsidRDefault="008B4AED" w:rsidP="00D34C59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proofErr w:type="gramStart"/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限外聘</w:t>
            </w:r>
            <w:proofErr w:type="gramEnd"/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口試委員。</w:t>
            </w:r>
          </w:p>
          <w:p w:rsidR="00D34C59" w:rsidRDefault="008B4AED" w:rsidP="00D34C59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由本校負責接送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 xml:space="preserve"> 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者，不支給交通補助費。</w:t>
            </w:r>
          </w:p>
          <w:p w:rsidR="00D34C59" w:rsidRDefault="008B4AED" w:rsidP="00D34C59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搭乘飛機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(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限經濟艙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)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、高鐵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(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限標準車廂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)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，</w:t>
            </w:r>
            <w:proofErr w:type="gramStart"/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均應檢</w:t>
            </w:r>
            <w:proofErr w:type="gramEnd"/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據核銷。</w:t>
            </w:r>
          </w:p>
          <w:p w:rsidR="008B4AED" w:rsidRPr="00D34C59" w:rsidRDefault="008B4AED" w:rsidP="00D34C59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搭乘其他大眾運輸工具、自行開車或無單據者，以同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  <w:lang w:eastAsia="zh-HK"/>
              </w:rPr>
              <w:t>路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段台鐵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  <w:lang w:eastAsia="zh-HK"/>
              </w:rPr>
              <w:t>列車</w:t>
            </w:r>
            <w:r w:rsidRPr="00D34C59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最高票價標準支給。</w:t>
            </w:r>
          </w:p>
        </w:tc>
      </w:tr>
      <w:tr w:rsidR="008B4AED" w:rsidRPr="008B4AED" w:rsidTr="00605EF3">
        <w:trPr>
          <w:cantSplit/>
          <w:trHeight w:val="510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台北市、新北市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300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0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200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cantSplit/>
          <w:trHeight w:val="510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桃園市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500</w:t>
            </w:r>
            <w:r w:rsidRPr="008B4AED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300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cantSplit/>
          <w:trHeight w:val="510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宜蘭、新竹、苗栗以北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700</w:t>
            </w: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元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500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cantSplit/>
          <w:trHeight w:val="885"/>
        </w:trPr>
        <w:tc>
          <w:tcPr>
            <w:tcW w:w="1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台中以南及其他地區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高鐵、飛機、鐵、公路票</w:t>
            </w: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+300</w:t>
            </w: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元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1A1A1A" w:themeColor="background1" w:themeShade="1A"/>
              </w:rPr>
            </w:pP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高鐵、飛機、鐵、公路票</w:t>
            </w: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+200</w:t>
            </w:r>
            <w:r w:rsidRPr="008B4AED">
              <w:rPr>
                <w:rFonts w:ascii="Times New Roman" w:eastAsia="標楷體" w:hAnsi="Times New Roman" w:cs="Times New Roman"/>
                <w:color w:val="1A1A1A" w:themeColor="background1" w:themeShade="1A"/>
              </w:rPr>
              <w:t>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B4AED" w:rsidRPr="008B4AED" w:rsidTr="00605EF3">
        <w:trPr>
          <w:trHeight w:val="678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雜支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以總金額</w:t>
            </w:r>
            <w:r w:rsidRPr="008B4AED">
              <w:rPr>
                <w:rFonts w:ascii="Times New Roman" w:eastAsia="標楷體" w:hAnsi="Times New Roman" w:cs="Times New Roman"/>
              </w:rPr>
              <w:t>3%</w:t>
            </w:r>
            <w:r w:rsidRPr="008B4AED">
              <w:rPr>
                <w:rFonts w:ascii="Times New Roman" w:eastAsia="標楷體" w:hAnsi="Times New Roman" w:cs="Times New Roman"/>
              </w:rPr>
              <w:t>計列，實報實銷</w:t>
            </w:r>
            <w:r w:rsidRPr="008B4AED">
              <w:rPr>
                <w:rFonts w:ascii="Times New Roman" w:eastAsia="標楷體" w:hAnsi="Times New Roman" w:cs="Times New Roman"/>
              </w:rPr>
              <w:t xml:space="preserve"> (</w:t>
            </w:r>
            <w:r w:rsidRPr="008B4AED">
              <w:rPr>
                <w:rFonts w:ascii="Times New Roman" w:eastAsia="標楷體" w:hAnsi="Times New Roman" w:cs="Times New Roman"/>
              </w:rPr>
              <w:t>有關雜支已涵蓋之經費項目，</w:t>
            </w:r>
          </w:p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除特別需求外，不得重複編列。</w:t>
            </w:r>
            <w:r w:rsidRPr="008B4A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AED" w:rsidRPr="008B4AED" w:rsidRDefault="008B4AED" w:rsidP="000C22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B4AED">
              <w:rPr>
                <w:rFonts w:ascii="Times New Roman" w:eastAsia="標楷體" w:hAnsi="Times New Roman" w:cs="Times New Roman"/>
              </w:rPr>
              <w:t>含文具、紙張、影印、期前作業等必要支出</w:t>
            </w:r>
          </w:p>
        </w:tc>
      </w:tr>
    </w:tbl>
    <w:p w:rsidR="008B4AED" w:rsidRPr="008B4AED" w:rsidRDefault="008B4AED" w:rsidP="008B4AED">
      <w:pPr>
        <w:spacing w:beforeLines="50" w:before="180"/>
        <w:ind w:firstLineChars="150" w:firstLine="360"/>
        <w:rPr>
          <w:rFonts w:ascii="Times New Roman" w:eastAsia="標楷體" w:hAnsi="Times New Roman" w:cs="Times New Roman"/>
        </w:rPr>
      </w:pPr>
      <w:r w:rsidRPr="008B4AED">
        <w:rPr>
          <w:rFonts w:ascii="Times New Roman" w:eastAsia="標楷體" w:hAnsi="Times New Roman" w:cs="Times New Roman"/>
        </w:rPr>
        <w:t>備註：</w:t>
      </w:r>
      <w:r w:rsidRPr="008B4AED">
        <w:rPr>
          <w:rFonts w:ascii="Times New Roman" w:eastAsia="標楷體" w:hAnsi="Times New Roman" w:cs="Times New Roman"/>
        </w:rPr>
        <w:t>1.</w:t>
      </w:r>
      <w:r w:rsidRPr="008B4AED">
        <w:rPr>
          <w:rFonts w:ascii="Times New Roman" w:eastAsia="標楷體" w:hAnsi="Times New Roman" w:cs="Times New Roman"/>
        </w:rPr>
        <w:t>工作人員兼任職務時間重疊，</w:t>
      </w:r>
      <w:proofErr w:type="gramStart"/>
      <w:r w:rsidRPr="008B4AED">
        <w:rPr>
          <w:rFonts w:ascii="Times New Roman" w:eastAsia="標楷體" w:hAnsi="Times New Roman" w:cs="Times New Roman"/>
        </w:rPr>
        <w:t>僅支給</w:t>
      </w:r>
      <w:proofErr w:type="gramEnd"/>
      <w:r w:rsidRPr="008B4AED">
        <w:rPr>
          <w:rFonts w:ascii="Times New Roman" w:eastAsia="標楷體" w:hAnsi="Times New Roman" w:cs="Times New Roman"/>
        </w:rPr>
        <w:t>一項工作津貼。</w:t>
      </w:r>
    </w:p>
    <w:p w:rsidR="008B4AED" w:rsidRPr="008B4AED" w:rsidRDefault="008B4AED" w:rsidP="008B4AED">
      <w:pPr>
        <w:snapToGrid w:val="0"/>
        <w:spacing w:line="360" w:lineRule="atLeast"/>
        <w:ind w:firstLineChars="450" w:firstLine="1080"/>
        <w:jc w:val="both"/>
        <w:rPr>
          <w:rFonts w:ascii="Times New Roman" w:eastAsia="標楷體" w:hAnsi="Times New Roman" w:cs="Times New Roman"/>
        </w:rPr>
      </w:pPr>
      <w:r w:rsidRPr="008B4AED">
        <w:rPr>
          <w:rFonts w:ascii="Times New Roman" w:eastAsia="標楷體" w:hAnsi="Times New Roman" w:cs="Times New Roman"/>
        </w:rPr>
        <w:t>2.</w:t>
      </w:r>
      <w:r w:rsidRPr="008B4AED">
        <w:rPr>
          <w:rFonts w:ascii="Times New Roman" w:eastAsia="標楷體" w:hAnsi="Times New Roman" w:cs="Times New Roman"/>
        </w:rPr>
        <w:t>委辦或補助單位另有規定者，從其規定，審核支出預算表時請檢附相關規定。</w:t>
      </w:r>
    </w:p>
    <w:p w:rsidR="001B3B32" w:rsidRPr="008B4AED" w:rsidRDefault="008B4AED" w:rsidP="008B4AED">
      <w:pPr>
        <w:snapToGrid w:val="0"/>
        <w:spacing w:line="360" w:lineRule="atLeast"/>
        <w:ind w:firstLineChars="450" w:firstLine="1080"/>
        <w:jc w:val="both"/>
        <w:rPr>
          <w:rFonts w:ascii="Times New Roman" w:eastAsia="標楷體" w:hAnsi="Times New Roman" w:cs="Times New Roman"/>
        </w:rPr>
      </w:pPr>
      <w:r w:rsidRPr="008B4AED">
        <w:rPr>
          <w:rFonts w:ascii="Times New Roman" w:eastAsia="標楷體" w:hAnsi="Times New Roman" w:cs="Times New Roman"/>
        </w:rPr>
        <w:t>3.</w:t>
      </w:r>
      <w:proofErr w:type="gramStart"/>
      <w:r w:rsidRPr="008B4AED">
        <w:rPr>
          <w:rFonts w:ascii="Times New Roman" w:eastAsia="標楷體" w:hAnsi="Times New Roman" w:cs="Times New Roman"/>
        </w:rPr>
        <w:t>編列本類活動</w:t>
      </w:r>
      <w:proofErr w:type="gramEnd"/>
      <w:r w:rsidRPr="008B4AED">
        <w:rPr>
          <w:rFonts w:ascii="Times New Roman" w:eastAsia="標楷體" w:hAnsi="Times New Roman" w:cs="Times New Roman"/>
        </w:rPr>
        <w:t>支出預算表，除本表所列項目及特別需求外，不得另立支出項目。</w:t>
      </w:r>
    </w:p>
    <w:sectPr w:rsidR="001B3B32" w:rsidRPr="008B4AED" w:rsidSect="00605EF3">
      <w:pgSz w:w="11906" w:h="16838"/>
      <w:pgMar w:top="851" w:right="737" w:bottom="709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61690"/>
    <w:multiLevelType w:val="hybridMultilevel"/>
    <w:tmpl w:val="21A295B2"/>
    <w:lvl w:ilvl="0" w:tplc="9F842134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">
    <w:nsid w:val="7CAE65B5"/>
    <w:multiLevelType w:val="hybridMultilevel"/>
    <w:tmpl w:val="32C62278"/>
    <w:lvl w:ilvl="0" w:tplc="CA408F78">
      <w:start w:val="1"/>
      <w:numFmt w:val="decimal"/>
      <w:lvlText w:val="%1."/>
      <w:lvlJc w:val="left"/>
      <w:pPr>
        <w:ind w:left="34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>
    <w:nsid w:val="7EDE57D7"/>
    <w:multiLevelType w:val="hybridMultilevel"/>
    <w:tmpl w:val="937A2990"/>
    <w:lvl w:ilvl="0" w:tplc="CA408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D"/>
    <w:rsid w:val="001B3B32"/>
    <w:rsid w:val="00221385"/>
    <w:rsid w:val="00605EF3"/>
    <w:rsid w:val="008B4AED"/>
    <w:rsid w:val="00A65E50"/>
    <w:rsid w:val="00B67A1D"/>
    <w:rsid w:val="00D3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46755-9058-4A5B-827C-EEF6D1F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ED"/>
    <w:rPr>
      <w:rFonts w:ascii="新細明體" w:hAnsi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SYNNEX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dilauser</dc:creator>
  <cp:lastModifiedBy>Microsoft 帳戶</cp:lastModifiedBy>
  <cp:revision>2</cp:revision>
  <dcterms:created xsi:type="dcterms:W3CDTF">2022-11-13T14:06:00Z</dcterms:created>
  <dcterms:modified xsi:type="dcterms:W3CDTF">2022-11-13T14:06:00Z</dcterms:modified>
</cp:coreProperties>
</file>